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0E" w:rsidRDefault="00611864">
      <w:r>
        <w:t>Charlie’s Key Chap 11</w:t>
      </w:r>
    </w:p>
    <w:p w:rsidR="00611864" w:rsidRDefault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>Make a connection (text to text, self or world) about ferry rides.</w:t>
      </w:r>
    </w:p>
    <w:p w:rsidR="00611864" w:rsidRDefault="00611864" w:rsidP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>How effective are the newspaper reports at providing background details about Charlie’s uncle Nick?</w:t>
      </w:r>
    </w:p>
    <w:p w:rsidR="00611864" w:rsidRDefault="00611864" w:rsidP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 xml:space="preserve">“Sykes arrested in </w:t>
      </w:r>
      <w:proofErr w:type="spellStart"/>
      <w:r>
        <w:t>Trespassy</w:t>
      </w:r>
      <w:proofErr w:type="spellEnd"/>
      <w:r>
        <w:t xml:space="preserve">” provides an example of media bias.  How?  </w:t>
      </w:r>
    </w:p>
    <w:p w:rsidR="00611864" w:rsidRDefault="00611864" w:rsidP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>How could the info in question #3 affect the general public?</w:t>
      </w:r>
    </w:p>
    <w:p w:rsidR="00611864" w:rsidRDefault="00611864" w:rsidP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>“Witness puts Sykes at scene”.  Why can’t the witness be identified?</w:t>
      </w:r>
    </w:p>
    <w:p w:rsidR="00611864" w:rsidRDefault="00611864" w:rsidP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>How do you feel about Michael Sykes testimony against Nick?</w:t>
      </w:r>
    </w:p>
    <w:p w:rsidR="00611864" w:rsidRDefault="00611864" w:rsidP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>What is contraband?</w:t>
      </w:r>
    </w:p>
    <w:p w:rsidR="00611864" w:rsidRDefault="00611864" w:rsidP="00611864"/>
    <w:p w:rsidR="00611864" w:rsidRDefault="00611864" w:rsidP="00611864">
      <w:pPr>
        <w:pStyle w:val="ListParagraph"/>
        <w:numPr>
          <w:ilvl w:val="0"/>
          <w:numId w:val="1"/>
        </w:numPr>
      </w:pPr>
      <w:r>
        <w:t>How does Charlie feel about Pillsbury’s acceptance of his explanation of “what happened?”</w:t>
      </w:r>
    </w:p>
    <w:p w:rsidR="0042359F" w:rsidRDefault="0042359F" w:rsidP="0042359F"/>
    <w:p w:rsidR="0042359F" w:rsidRDefault="0042359F" w:rsidP="0042359F"/>
    <w:p w:rsidR="0042359F" w:rsidRDefault="0042359F" w:rsidP="0042359F">
      <w:r>
        <w:t>Charlie’s Key Chap 11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>Make a connection (text to text, self or world) about ferry rides.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>How effective are the newspaper reports at providing background details about Charlie’s uncle Nick?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 xml:space="preserve">“Sykes arrested in </w:t>
      </w:r>
      <w:proofErr w:type="spellStart"/>
      <w:r>
        <w:t>Trespassy</w:t>
      </w:r>
      <w:proofErr w:type="spellEnd"/>
      <w:r>
        <w:t xml:space="preserve">” provides an example of media bias.  How?  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>How could the info in question #3 affect the general public?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>“Witness puts Sykes at scene”.  Why can’t the witness be identified?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>How do you feel about Michael Sykes testimony against Nick?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>What is contraband?</w:t>
      </w:r>
    </w:p>
    <w:p w:rsidR="0042359F" w:rsidRDefault="0042359F" w:rsidP="0042359F"/>
    <w:p w:rsidR="0042359F" w:rsidRDefault="0042359F" w:rsidP="0042359F">
      <w:pPr>
        <w:pStyle w:val="ListParagraph"/>
        <w:numPr>
          <w:ilvl w:val="0"/>
          <w:numId w:val="2"/>
        </w:numPr>
      </w:pPr>
      <w:r>
        <w:t>How does Charlie feel about Pillsbury’s acceptance of his explanation of “what happened?”</w:t>
      </w:r>
    </w:p>
    <w:p w:rsidR="0042359F" w:rsidRDefault="0042359F" w:rsidP="0042359F">
      <w:bookmarkStart w:id="0" w:name="_GoBack"/>
      <w:bookmarkEnd w:id="0"/>
    </w:p>
    <w:sectPr w:rsidR="0042359F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2D57"/>
    <w:multiLevelType w:val="hybridMultilevel"/>
    <w:tmpl w:val="9E6C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77A6"/>
    <w:multiLevelType w:val="hybridMultilevel"/>
    <w:tmpl w:val="9E6C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64"/>
    <w:rsid w:val="0042359F"/>
    <w:rsid w:val="00611864"/>
    <w:rsid w:val="00753D0E"/>
    <w:rsid w:val="009C71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DDC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973</Characters>
  <Application>Microsoft Macintosh Word</Application>
  <DocSecurity>0</DocSecurity>
  <Lines>8</Lines>
  <Paragraphs>2</Paragraphs>
  <ScaleCrop>false</ScaleCrop>
  <Company>Fort McMurray Catholic Schools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Staff</dc:creator>
  <cp:keywords/>
  <dc:description/>
  <cp:lastModifiedBy>FMCSD Staff</cp:lastModifiedBy>
  <cp:revision>1</cp:revision>
  <dcterms:created xsi:type="dcterms:W3CDTF">2014-05-26T21:50:00Z</dcterms:created>
  <dcterms:modified xsi:type="dcterms:W3CDTF">2014-05-26T22:08:00Z</dcterms:modified>
</cp:coreProperties>
</file>